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AD3" w:rsidRDefault="005A7652">
      <w:pPr>
        <w:rPr>
          <w:sz w:val="40"/>
          <w:szCs w:val="40"/>
        </w:rPr>
      </w:pPr>
      <w:r w:rsidRPr="005A7652">
        <w:rPr>
          <w:sz w:val="52"/>
          <w:szCs w:val="52"/>
        </w:rPr>
        <w:t>Nouzová opatření</w:t>
      </w:r>
      <w:r>
        <w:t xml:space="preserve"> </w:t>
      </w:r>
      <w:r>
        <w:rPr>
          <w:sz w:val="40"/>
          <w:szCs w:val="40"/>
        </w:rPr>
        <w:t>–</w:t>
      </w:r>
      <w:r w:rsidRPr="005A7652">
        <w:rPr>
          <w:sz w:val="40"/>
          <w:szCs w:val="40"/>
        </w:rPr>
        <w:t xml:space="preserve"> aktualizac</w:t>
      </w:r>
      <w:r>
        <w:rPr>
          <w:sz w:val="40"/>
          <w:szCs w:val="40"/>
        </w:rPr>
        <w:t>e</w:t>
      </w:r>
    </w:p>
    <w:p w:rsidR="005A7652" w:rsidRDefault="005A7652" w:rsidP="005A7652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111111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cs-CZ"/>
        </w:rPr>
        <w:t>Obec Světce, v souvislosti s vyhlášením nouzového stavu přistoupila k následujícím opatřením:</w:t>
      </w:r>
    </w:p>
    <w:p w:rsidR="005A7652" w:rsidRDefault="005A7652" w:rsidP="005A7652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111111"/>
          <w:sz w:val="23"/>
          <w:szCs w:val="23"/>
          <w:lang w:eastAsia="cs-CZ"/>
        </w:rPr>
      </w:pPr>
    </w:p>
    <w:p w:rsidR="00C97ADA" w:rsidRDefault="00C97ADA" w:rsidP="00C97ADA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jc w:val="both"/>
        <w:rPr>
          <w:rFonts w:ascii="Arial" w:eastAsia="Times New Roman" w:hAnsi="Arial" w:cs="Arial"/>
          <w:color w:val="111111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cs-CZ"/>
        </w:rPr>
        <w:t>Důrazně upozorňujeme na důležitost dodržování všech usnesení vlády. Nesdružujme se ve skupinách ve veřejných i soukromých prostorech.</w:t>
      </w:r>
      <w:r>
        <w:rPr>
          <w:rFonts w:ascii="Arial" w:eastAsia="Times New Roman" w:hAnsi="Arial" w:cs="Arial"/>
          <w:color w:val="111111"/>
          <w:sz w:val="23"/>
          <w:szCs w:val="23"/>
          <w:lang w:eastAsia="cs-CZ"/>
        </w:rPr>
        <w:t xml:space="preserve"> </w:t>
      </w:r>
      <w:r>
        <w:rPr>
          <w:rFonts w:ascii="Arial" w:eastAsia="Times New Roman" w:hAnsi="Arial" w:cs="Arial"/>
          <w:color w:val="111111"/>
          <w:sz w:val="23"/>
          <w:szCs w:val="23"/>
          <w:lang w:eastAsia="cs-CZ"/>
        </w:rPr>
        <w:t>Nosme</w:t>
      </w:r>
      <w:r>
        <w:rPr>
          <w:rFonts w:ascii="Arial" w:eastAsia="Times New Roman" w:hAnsi="Arial" w:cs="Arial"/>
          <w:color w:val="111111"/>
          <w:sz w:val="23"/>
          <w:szCs w:val="23"/>
          <w:lang w:eastAsia="cs-CZ"/>
        </w:rPr>
        <w:t xml:space="preserve"> </w:t>
      </w:r>
      <w:r>
        <w:rPr>
          <w:rFonts w:ascii="Arial" w:eastAsia="Times New Roman" w:hAnsi="Arial" w:cs="Arial"/>
          <w:color w:val="111111"/>
          <w:sz w:val="23"/>
          <w:szCs w:val="23"/>
          <w:lang w:eastAsia="cs-CZ"/>
        </w:rPr>
        <w:t>ochranu úst a nosu (roušky, šátky, šály, ústenky...) do veřejných míst (obchody, lékárna, lékaři, ...), chraňme tím sebe i okolí. Určitě chceme, aby se současný stav zlepšil a my se mohli vrátit k normálnímu životu. </w:t>
      </w:r>
    </w:p>
    <w:p w:rsidR="00C97ADA" w:rsidRDefault="00C97ADA" w:rsidP="00C97AD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111111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cs-CZ"/>
        </w:rPr>
        <w:t> </w:t>
      </w:r>
    </w:p>
    <w:p w:rsidR="00C97ADA" w:rsidRDefault="00C97ADA" w:rsidP="00C97ADA">
      <w:pPr>
        <w:numPr>
          <w:ilvl w:val="0"/>
          <w:numId w:val="2"/>
        </w:numPr>
        <w:shd w:val="clear" w:color="auto" w:fill="FFFFFF"/>
        <w:spacing w:after="0" w:line="360" w:lineRule="atLeast"/>
        <w:ind w:left="360"/>
        <w:jc w:val="both"/>
        <w:rPr>
          <w:rFonts w:ascii="Arial" w:eastAsia="Times New Roman" w:hAnsi="Arial" w:cs="Arial"/>
          <w:color w:val="111111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cs-CZ"/>
        </w:rPr>
        <w:t>Úřední hodiny obecního úřadu Světce se nemění (středa 17:30 – 19:00 hod),</w:t>
      </w:r>
      <w:r>
        <w:rPr>
          <w:rFonts w:ascii="Arial" w:eastAsia="Times New Roman" w:hAnsi="Arial" w:cs="Arial"/>
          <w:color w:val="111111"/>
          <w:sz w:val="23"/>
          <w:szCs w:val="23"/>
          <w:lang w:eastAsia="cs-CZ"/>
        </w:rPr>
        <w:t xml:space="preserve"> </w:t>
      </w:r>
      <w:r>
        <w:rPr>
          <w:rFonts w:ascii="Arial" w:eastAsia="Times New Roman" w:hAnsi="Arial" w:cs="Arial"/>
          <w:color w:val="111111"/>
          <w:sz w:val="23"/>
          <w:szCs w:val="23"/>
          <w:lang w:eastAsia="cs-CZ"/>
        </w:rPr>
        <w:t>ale prosíme občany o návštěvu</w:t>
      </w:r>
      <w:r>
        <w:rPr>
          <w:rFonts w:ascii="Arial" w:eastAsia="Times New Roman" w:hAnsi="Arial" w:cs="Arial"/>
          <w:b/>
          <w:bCs/>
          <w:color w:val="111111"/>
          <w:sz w:val="23"/>
          <w:szCs w:val="23"/>
          <w:lang w:eastAsia="cs-CZ"/>
        </w:rPr>
        <w:t>, pouze  v nejnutnějších případech!</w:t>
      </w:r>
    </w:p>
    <w:p w:rsidR="00C97ADA" w:rsidRDefault="00C97ADA" w:rsidP="00C97AD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111111"/>
          <w:sz w:val="23"/>
          <w:szCs w:val="23"/>
          <w:lang w:eastAsia="cs-CZ"/>
        </w:rPr>
      </w:pPr>
    </w:p>
    <w:p w:rsidR="00C97ADA" w:rsidRDefault="00C97ADA" w:rsidP="00C97ADA">
      <w:pPr>
        <w:numPr>
          <w:ilvl w:val="0"/>
          <w:numId w:val="3"/>
        </w:numPr>
        <w:shd w:val="clear" w:color="auto" w:fill="FFFFFF"/>
        <w:spacing w:after="0" w:line="360" w:lineRule="atLeast"/>
        <w:ind w:left="360"/>
        <w:jc w:val="both"/>
        <w:rPr>
          <w:rFonts w:ascii="Arial" w:eastAsia="Times New Roman" w:hAnsi="Arial" w:cs="Arial"/>
          <w:color w:val="111111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cs-CZ"/>
        </w:rPr>
        <w:t>V</w:t>
      </w:r>
      <w:r>
        <w:rPr>
          <w:rFonts w:ascii="Arial" w:eastAsia="Times New Roman" w:hAnsi="Arial" w:cs="Arial"/>
          <w:color w:val="111111"/>
          <w:sz w:val="23"/>
          <w:szCs w:val="23"/>
          <w:lang w:eastAsia="cs-CZ"/>
        </w:rPr>
        <w:t xml:space="preserve"> případě zájmu občanů Světců o zařízení nákupů v prodejně potravin, lékárně</w:t>
      </w:r>
      <w:r w:rsidR="00D51C70">
        <w:rPr>
          <w:rFonts w:ascii="Arial" w:eastAsia="Times New Roman" w:hAnsi="Arial" w:cs="Arial"/>
          <w:color w:val="111111"/>
          <w:sz w:val="23"/>
          <w:szCs w:val="23"/>
          <w:lang w:eastAsia="cs-CZ"/>
        </w:rPr>
        <w:t xml:space="preserve">, </w:t>
      </w:r>
      <w:r>
        <w:rPr>
          <w:rFonts w:ascii="Arial" w:eastAsia="Times New Roman" w:hAnsi="Arial" w:cs="Arial"/>
          <w:color w:val="111111"/>
          <w:sz w:val="23"/>
          <w:szCs w:val="23"/>
          <w:lang w:eastAsia="cs-CZ"/>
        </w:rPr>
        <w:t>drogerii</w:t>
      </w:r>
      <w:r w:rsidR="00D51C70">
        <w:rPr>
          <w:rFonts w:ascii="Arial" w:eastAsia="Times New Roman" w:hAnsi="Arial" w:cs="Arial"/>
          <w:color w:val="111111"/>
          <w:sz w:val="23"/>
          <w:szCs w:val="23"/>
          <w:lang w:eastAsia="cs-CZ"/>
        </w:rPr>
        <w:t xml:space="preserve"> a nebo jiných problémů </w:t>
      </w:r>
      <w:r>
        <w:rPr>
          <w:rFonts w:ascii="Arial" w:eastAsia="Times New Roman" w:hAnsi="Arial" w:cs="Arial"/>
          <w:color w:val="111111"/>
          <w:sz w:val="23"/>
          <w:szCs w:val="23"/>
          <w:lang w:eastAsia="cs-CZ"/>
        </w:rPr>
        <w:t>, se obracejte na starostu</w:t>
      </w:r>
      <w:r w:rsidR="00D51C70">
        <w:rPr>
          <w:rFonts w:ascii="Arial" w:eastAsia="Times New Roman" w:hAnsi="Arial" w:cs="Arial"/>
          <w:color w:val="111111"/>
          <w:sz w:val="23"/>
          <w:szCs w:val="23"/>
          <w:lang w:eastAsia="cs-CZ"/>
        </w:rPr>
        <w:t xml:space="preserve"> p. Turka</w:t>
      </w:r>
      <w:r>
        <w:rPr>
          <w:rFonts w:ascii="Arial" w:eastAsia="Times New Roman" w:hAnsi="Arial" w:cs="Arial"/>
          <w:color w:val="111111"/>
          <w:sz w:val="23"/>
          <w:szCs w:val="23"/>
          <w:lang w:eastAsia="cs-CZ"/>
        </w:rPr>
        <w:t xml:space="preserve"> </w:t>
      </w:r>
      <w:r w:rsidR="00D51C70">
        <w:rPr>
          <w:rFonts w:ascii="Arial" w:eastAsia="Times New Roman" w:hAnsi="Arial" w:cs="Arial"/>
          <w:color w:val="111111"/>
          <w:sz w:val="23"/>
          <w:szCs w:val="23"/>
          <w:lang w:eastAsia="cs-CZ"/>
        </w:rPr>
        <w:t>(tel.</w:t>
      </w:r>
      <w:r>
        <w:rPr>
          <w:rFonts w:ascii="Arial" w:eastAsia="Times New Roman" w:hAnsi="Arial" w:cs="Arial"/>
          <w:color w:val="111111"/>
          <w:sz w:val="23"/>
          <w:szCs w:val="23"/>
          <w:lang w:eastAsia="cs-CZ"/>
        </w:rPr>
        <w:t>777 026</w:t>
      </w:r>
      <w:r w:rsidR="00D51C70">
        <w:rPr>
          <w:rFonts w:ascii="Arial" w:eastAsia="Times New Roman" w:hAnsi="Arial" w:cs="Arial"/>
          <w:color w:val="111111"/>
          <w:sz w:val="23"/>
          <w:szCs w:val="23"/>
          <w:lang w:eastAsia="cs-CZ"/>
        </w:rPr>
        <w:t> </w:t>
      </w:r>
      <w:r>
        <w:rPr>
          <w:rFonts w:ascii="Arial" w:eastAsia="Times New Roman" w:hAnsi="Arial" w:cs="Arial"/>
          <w:color w:val="111111"/>
          <w:sz w:val="23"/>
          <w:szCs w:val="23"/>
          <w:lang w:eastAsia="cs-CZ"/>
        </w:rPr>
        <w:t>384</w:t>
      </w:r>
      <w:r w:rsidR="00D51C70">
        <w:rPr>
          <w:rFonts w:ascii="Arial" w:eastAsia="Times New Roman" w:hAnsi="Arial" w:cs="Arial"/>
          <w:color w:val="111111"/>
          <w:sz w:val="23"/>
          <w:szCs w:val="23"/>
          <w:lang w:eastAsia="cs-CZ"/>
        </w:rPr>
        <w:t>).</w:t>
      </w:r>
    </w:p>
    <w:p w:rsidR="00CE3104" w:rsidRDefault="00CE3104" w:rsidP="00CE3104">
      <w:pPr>
        <w:shd w:val="clear" w:color="auto" w:fill="FFFFFF"/>
        <w:spacing w:after="0" w:line="360" w:lineRule="atLeast"/>
        <w:ind w:left="360"/>
        <w:jc w:val="both"/>
        <w:rPr>
          <w:rFonts w:ascii="Arial" w:eastAsia="Times New Roman" w:hAnsi="Arial" w:cs="Arial"/>
          <w:color w:val="111111"/>
          <w:sz w:val="23"/>
          <w:szCs w:val="23"/>
          <w:lang w:eastAsia="cs-CZ"/>
        </w:rPr>
      </w:pPr>
    </w:p>
    <w:p w:rsidR="00CE3104" w:rsidRDefault="00CE3104" w:rsidP="00C97ADA">
      <w:pPr>
        <w:numPr>
          <w:ilvl w:val="0"/>
          <w:numId w:val="3"/>
        </w:numPr>
        <w:shd w:val="clear" w:color="auto" w:fill="FFFFFF"/>
        <w:spacing w:after="0" w:line="360" w:lineRule="atLeast"/>
        <w:ind w:left="360"/>
        <w:jc w:val="both"/>
        <w:rPr>
          <w:rFonts w:ascii="Arial" w:eastAsia="Times New Roman" w:hAnsi="Arial" w:cs="Arial"/>
          <w:color w:val="111111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111111"/>
          <w:sz w:val="23"/>
          <w:szCs w:val="23"/>
          <w:lang w:eastAsia="cs-CZ"/>
        </w:rPr>
        <w:t>Dále je možnost si po telefonické domluvě vyzvednout na obecním úřadě roušky.</w:t>
      </w:r>
      <w:bookmarkStart w:id="0" w:name="_GoBack"/>
      <w:bookmarkEnd w:id="0"/>
    </w:p>
    <w:p w:rsidR="00CE3104" w:rsidRDefault="00CE3104" w:rsidP="00CE310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111111"/>
          <w:sz w:val="23"/>
          <w:szCs w:val="23"/>
          <w:lang w:eastAsia="cs-CZ"/>
        </w:rPr>
      </w:pPr>
    </w:p>
    <w:p w:rsidR="00CE3104" w:rsidRDefault="00CE3104" w:rsidP="00CE310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111111"/>
          <w:sz w:val="23"/>
          <w:szCs w:val="23"/>
          <w:lang w:eastAsia="cs-CZ"/>
        </w:rPr>
      </w:pPr>
    </w:p>
    <w:p w:rsidR="00C97ADA" w:rsidRPr="00C97ADA" w:rsidRDefault="00C97ADA" w:rsidP="00C97AD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111111"/>
          <w:sz w:val="23"/>
          <w:szCs w:val="23"/>
          <w:lang w:eastAsia="cs-CZ"/>
        </w:rPr>
      </w:pPr>
    </w:p>
    <w:p w:rsidR="00C97ADA" w:rsidRPr="00C97ADA" w:rsidRDefault="00C97ADA" w:rsidP="00C97AD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111111"/>
          <w:sz w:val="23"/>
          <w:szCs w:val="23"/>
          <w:lang w:eastAsia="cs-CZ"/>
        </w:rPr>
      </w:pPr>
    </w:p>
    <w:p w:rsidR="00C97ADA" w:rsidRDefault="00C97ADA" w:rsidP="00C97AD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111111"/>
          <w:sz w:val="23"/>
          <w:szCs w:val="23"/>
          <w:lang w:eastAsia="cs-CZ"/>
        </w:rPr>
      </w:pPr>
    </w:p>
    <w:p w:rsidR="00C97ADA" w:rsidRDefault="00C97ADA" w:rsidP="00C97AD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b/>
          <w:bCs/>
          <w:color w:val="111111"/>
          <w:sz w:val="23"/>
          <w:szCs w:val="23"/>
          <w:lang w:eastAsia="cs-CZ"/>
        </w:rPr>
      </w:pPr>
    </w:p>
    <w:p w:rsidR="00C97ADA" w:rsidRDefault="00C97ADA" w:rsidP="00C97ADA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111111"/>
          <w:sz w:val="23"/>
          <w:szCs w:val="23"/>
          <w:lang w:eastAsia="cs-CZ"/>
        </w:rPr>
      </w:pPr>
    </w:p>
    <w:p w:rsidR="00C97ADA" w:rsidRDefault="00C97ADA" w:rsidP="005A7652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111111"/>
          <w:sz w:val="23"/>
          <w:szCs w:val="23"/>
          <w:lang w:eastAsia="cs-CZ"/>
        </w:rPr>
      </w:pPr>
    </w:p>
    <w:p w:rsidR="005A7652" w:rsidRDefault="005A7652"/>
    <w:sectPr w:rsidR="005A7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2792F"/>
    <w:multiLevelType w:val="multilevel"/>
    <w:tmpl w:val="9B106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775759"/>
    <w:multiLevelType w:val="multilevel"/>
    <w:tmpl w:val="62FC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742610"/>
    <w:multiLevelType w:val="multilevel"/>
    <w:tmpl w:val="E496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52"/>
    <w:rsid w:val="005A7652"/>
    <w:rsid w:val="00C97ADA"/>
    <w:rsid w:val="00CE3104"/>
    <w:rsid w:val="00D51C70"/>
    <w:rsid w:val="00F0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1CDBB"/>
  <w15:chartTrackingRefBased/>
  <w15:docId w15:val="{D5A5F9B5-FD88-46A5-9E6D-A3C13DE8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2020-10-21T16:04:00Z</dcterms:created>
  <dcterms:modified xsi:type="dcterms:W3CDTF">2020-10-21T16:59:00Z</dcterms:modified>
</cp:coreProperties>
</file>